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50A4">
      <w:r>
        <w:drawing>
          <wp:inline distT="0" distB="0" distL="114300" distR="114300">
            <wp:extent cx="8297545" cy="404431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7545" cy="404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2026-04-22T02:10:10Z</dcterms:created>
  <dc:creator>jiang.chch</dc:creator>
  <cp:lastModifiedBy>维C糖</cp:lastModifiedBy>
  <dcterms:modified xsi:type="dcterms:W3CDTF">2026-04-22T02:18:23Z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eyJoZGlkIjoiMjYwZDJjZDk3NTk0MWQ4MTA5NjU4OWVjYmVjZjgwZTkiLCJ1c2VySWQiOiIxMDE2OTU3MTQ4In0=</vt:lpwstr>
  </property>
  <property fmtid="{D5CDD505-2E9C-101B-9397-08002B2CF9AE}" pid="4" name="ICV">
    <vt:lpwstr>6807A118DF3A4D68BBBBBFC5893AB59F_12</vt:lpwstr>
  </property>
</Properties>
</file>